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7" w:rsidRDefault="007B3EB8">
      <w:pPr>
        <w:pStyle w:val="Title"/>
        <w:jc w:val="center"/>
      </w:pPr>
      <w:r>
        <w:rPr>
          <w:b/>
        </w:rPr>
        <w:t>Ascot Glen Homeowners Association, Inc.</w:t>
      </w:r>
    </w:p>
    <w:p w:rsidR="00487EF7" w:rsidRDefault="007B3EB8">
      <w:pPr>
        <w:pStyle w:val="Subtitle"/>
        <w:jc w:val="center"/>
      </w:pPr>
      <w:r>
        <w:rPr>
          <w:b/>
        </w:rPr>
        <w:t>Architectural Review Committee</w:t>
      </w:r>
    </w:p>
    <w:p w:rsidR="00487EF7" w:rsidRDefault="00487EF7">
      <w:pPr>
        <w:pStyle w:val="Subtitle"/>
        <w:jc w:val="center"/>
        <w:rPr>
          <w:sz w:val="24"/>
        </w:rPr>
      </w:pPr>
    </w:p>
    <w:p w:rsidR="00487EF7" w:rsidRDefault="007B3EB8">
      <w:pPr>
        <w:pStyle w:val="Subtitle"/>
        <w:jc w:val="center"/>
      </w:pPr>
      <w:proofErr w:type="gramStart"/>
      <w:r>
        <w:rPr>
          <w:sz w:val="24"/>
        </w:rPr>
        <w:t>web</w:t>
      </w:r>
      <w:proofErr w:type="gramEnd"/>
      <w:r>
        <w:rPr>
          <w:sz w:val="24"/>
        </w:rPr>
        <w:t>: www.ascotglen.org</w:t>
      </w:r>
    </w:p>
    <w:p w:rsidR="00487EF7" w:rsidRDefault="007B3EB8">
      <w:pPr>
        <w:pStyle w:val="Subtitle"/>
        <w:jc w:val="center"/>
        <w:rPr>
          <w:b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 ascotglenarc@gmail.com</w:t>
      </w:r>
    </w:p>
    <w:p w:rsidR="00487EF7" w:rsidRDefault="00487EF7">
      <w:pPr>
        <w:jc w:val="center"/>
        <w:rPr>
          <w:rFonts w:ascii="Arial"/>
          <w:sz w:val="28"/>
        </w:rPr>
      </w:pPr>
    </w:p>
    <w:p w:rsidR="00487EF7" w:rsidRDefault="007B3EB8">
      <w:pPr>
        <w:pStyle w:val="Heading1"/>
        <w:jc w:val="center"/>
      </w:pPr>
      <w:proofErr w:type="gramStart"/>
      <w:r>
        <w:rPr>
          <w:sz w:val="32"/>
        </w:rPr>
        <w:t>Property  Modification</w:t>
      </w:r>
      <w:proofErr w:type="gramEnd"/>
      <w:r>
        <w:rPr>
          <w:sz w:val="32"/>
        </w:rPr>
        <w:t xml:space="preserve">  Approval  Request</w:t>
      </w:r>
    </w:p>
    <w:p w:rsidR="00487EF7" w:rsidRDefault="00487EF7">
      <w:pPr>
        <w:jc w:val="center"/>
        <w:rPr>
          <w:rFonts w:ascii="Arial"/>
          <w:sz w:val="16"/>
          <w:u w:val="single"/>
        </w:rPr>
      </w:pPr>
    </w:p>
    <w:p w:rsidR="00487EF7" w:rsidRDefault="007B3EB8">
      <w:pPr>
        <w:jc w:val="center"/>
      </w:pPr>
      <w:r>
        <w:rPr>
          <w:rFonts w:ascii="Arial"/>
          <w:sz w:val="16"/>
          <w:u w:val="single"/>
        </w:rPr>
        <w:t>Note</w:t>
      </w:r>
      <w:r>
        <w:rPr>
          <w:rFonts w:ascii="Arial"/>
          <w:sz w:val="16"/>
        </w:rPr>
        <w:t xml:space="preserve">:  A </w:t>
      </w:r>
      <w:r>
        <w:rPr>
          <w:rFonts w:ascii="Arial"/>
          <w:sz w:val="16"/>
        </w:rPr>
        <w:t>“</w:t>
      </w:r>
      <w:r>
        <w:rPr>
          <w:rFonts w:ascii="Arial"/>
          <w:sz w:val="16"/>
        </w:rPr>
        <w:t>property modification</w:t>
      </w:r>
      <w:r>
        <w:rPr>
          <w:rFonts w:ascii="Arial"/>
          <w:sz w:val="16"/>
        </w:rPr>
        <w:t>”</w:t>
      </w:r>
      <w:r>
        <w:rPr>
          <w:rFonts w:ascii="Arial"/>
          <w:sz w:val="16"/>
        </w:rPr>
        <w:t xml:space="preserve"> may be defined as any changes or additions affecting</w:t>
      </w:r>
      <w:r>
        <w:rPr>
          <w:rFonts w:ascii="Arial"/>
          <w:sz w:val="16"/>
        </w:rPr>
        <w:t xml:space="preserve"> the exterior of your property.</w:t>
      </w:r>
    </w:p>
    <w:p w:rsidR="00487EF7" w:rsidRDefault="00487EF7">
      <w:pPr>
        <w:rPr>
          <w:rFonts w:ascii="Arial"/>
          <w:sz w:val="32"/>
        </w:rPr>
      </w:pPr>
    </w:p>
    <w:p w:rsidR="00487EF7" w:rsidRDefault="007B3EB8">
      <w:r>
        <w:rPr>
          <w:rFonts w:ascii="Arial"/>
        </w:rPr>
        <w:t>Homeowner Name:  ____________________________________________</w:t>
      </w:r>
    </w:p>
    <w:p w:rsidR="00487EF7" w:rsidRDefault="00487EF7">
      <w:pPr>
        <w:rPr>
          <w:rFonts w:ascii="Arial"/>
        </w:rPr>
      </w:pPr>
    </w:p>
    <w:p w:rsidR="00487EF7" w:rsidRDefault="007B3EB8">
      <w:r>
        <w:rPr>
          <w:rFonts w:ascii="Arial"/>
        </w:rPr>
        <w:t>Property Address:  _____________________________________________</w:t>
      </w:r>
    </w:p>
    <w:p w:rsidR="00487EF7" w:rsidRDefault="00487EF7">
      <w:pPr>
        <w:rPr>
          <w:rFonts w:ascii="Arial"/>
        </w:rPr>
      </w:pPr>
      <w:bookmarkStart w:id="0" w:name="_GoBack"/>
      <w:bookmarkEnd w:id="0"/>
    </w:p>
    <w:p w:rsidR="007B3EB8" w:rsidRDefault="007B3EB8" w:rsidP="007B3EB8">
      <w:r>
        <w:rPr>
          <w:rFonts w:ascii="Arial"/>
        </w:rPr>
        <w:t>Email</w:t>
      </w:r>
      <w:r>
        <w:rPr>
          <w:rFonts w:ascii="Arial"/>
        </w:rPr>
        <w:t xml:space="preserve"> Address:  _____________________________________________</w:t>
      </w:r>
    </w:p>
    <w:p w:rsidR="007B3EB8" w:rsidRDefault="007B3EB8">
      <w:pPr>
        <w:rPr>
          <w:rFonts w:ascii="Arial"/>
        </w:rPr>
      </w:pPr>
    </w:p>
    <w:p w:rsidR="00487EF7" w:rsidRDefault="007B3EB8">
      <w:r>
        <w:rPr>
          <w:rFonts w:ascii="Arial"/>
        </w:rPr>
        <w:t>Home Phone:  _______________</w:t>
      </w:r>
      <w:proofErr w:type="gramStart"/>
      <w:r>
        <w:rPr>
          <w:rFonts w:ascii="Arial"/>
        </w:rPr>
        <w:t>_  Daytime</w:t>
      </w:r>
      <w:proofErr w:type="gramEnd"/>
      <w:r>
        <w:rPr>
          <w:rFonts w:ascii="Arial"/>
        </w:rPr>
        <w:t xml:space="preserve"> Phone:  __________________</w:t>
      </w:r>
    </w:p>
    <w:p w:rsidR="00487EF7" w:rsidRDefault="00487EF7">
      <w:pPr>
        <w:pStyle w:val="BodyText"/>
        <w:jc w:val="center"/>
        <w:rPr>
          <w:u w:val="single"/>
        </w:rPr>
      </w:pPr>
    </w:p>
    <w:p w:rsidR="00487EF7" w:rsidRDefault="007B3EB8">
      <w:pPr>
        <w:pStyle w:val="BodyText"/>
      </w:pPr>
      <w:r>
        <w:rPr>
          <w:u w:val="single"/>
        </w:rPr>
        <w:t>Note</w:t>
      </w:r>
      <w:r>
        <w:t xml:space="preserve">:   </w:t>
      </w:r>
      <w:r>
        <w:t>“</w:t>
      </w:r>
      <w:r>
        <w:t>Modification Descr</w:t>
      </w:r>
      <w:r>
        <w:t>iption</w:t>
      </w:r>
      <w:r>
        <w:t>”</w:t>
      </w:r>
      <w:r>
        <w:t xml:space="preserve"> section should include a brief description of the nature and location of the modification. Site plan, drawings, pictures, color/material samples, etc. must be included to prevent delays in reviewing your request.</w:t>
      </w:r>
    </w:p>
    <w:p w:rsidR="00487EF7" w:rsidRDefault="00487EF7">
      <w:pPr>
        <w:rPr>
          <w:rFonts w:ascii="Arial"/>
          <w:sz w:val="16"/>
        </w:rPr>
      </w:pPr>
    </w:p>
    <w:p w:rsidR="00487EF7" w:rsidRDefault="007B3EB8">
      <w:r>
        <w:rPr>
          <w:rFonts w:ascii="Arial"/>
          <w:sz w:val="16"/>
        </w:rPr>
        <w:t>As outlined in Article VI, Section</w:t>
      </w:r>
      <w:r>
        <w:rPr>
          <w:rFonts w:ascii="Arial"/>
          <w:sz w:val="16"/>
        </w:rPr>
        <w:t xml:space="preserve"> 3 of the Covenants, please allow up to 60 days for your ARC request to be approved. </w:t>
      </w:r>
    </w:p>
    <w:p w:rsidR="00487EF7" w:rsidRDefault="00487EF7">
      <w:pPr>
        <w:rPr>
          <w:rFonts w:ascii="Arial"/>
          <w:sz w:val="16"/>
        </w:rPr>
      </w:pPr>
    </w:p>
    <w:p w:rsidR="00487EF7" w:rsidRDefault="007B3EB8">
      <w:pPr>
        <w:rPr>
          <w:rFonts w:ascii="Arial"/>
        </w:rPr>
      </w:pPr>
      <w:r>
        <w:rPr>
          <w:rFonts w:ascii="Arial"/>
        </w:rPr>
        <w:t xml:space="preserve">Modification Description:   </w:t>
      </w:r>
      <w:r>
        <w:rPr>
          <w:rFonts w:ascii="Arial"/>
          <w:sz w:val="28"/>
        </w:rPr>
        <w:t>____________________________________________________</w:t>
      </w:r>
    </w:p>
    <w:p w:rsidR="00487EF7" w:rsidRDefault="007B3EB8">
      <w:pPr>
        <w:pStyle w:val="BodyTextIndent"/>
      </w:pPr>
      <w:r>
        <w:rPr>
          <w:sz w:val="28"/>
        </w:rPr>
        <w:t>________________________________________________________________________________________</w:t>
      </w:r>
      <w:r>
        <w:rPr>
          <w:sz w:val="28"/>
        </w:rPr>
        <w:t>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EF7" w:rsidRDefault="00487EF7">
      <w:pPr>
        <w:rPr>
          <w:rFonts w:ascii="Arial"/>
        </w:rPr>
      </w:pPr>
    </w:p>
    <w:p w:rsidR="00487EF7" w:rsidRDefault="007B3EB8">
      <w:r>
        <w:rPr>
          <w:rFonts w:ascii="Arial"/>
        </w:rPr>
        <w:t>Estimated Start Date:  ___</w:t>
      </w:r>
      <w:r>
        <w:rPr>
          <w:rFonts w:ascii="Arial"/>
        </w:rPr>
        <w:t>_____       Estimated Completion Date:  ___________</w:t>
      </w:r>
    </w:p>
    <w:p w:rsidR="00487EF7" w:rsidRDefault="00487EF7">
      <w:pPr>
        <w:rPr>
          <w:rFonts w:ascii="Arial"/>
        </w:rPr>
      </w:pPr>
    </w:p>
    <w:p w:rsidR="00487EF7" w:rsidRDefault="007B3EB8">
      <w:pPr>
        <w:pStyle w:val="BodyText2"/>
        <w:jc w:val="center"/>
      </w:pPr>
      <w:r>
        <w:rPr>
          <w:sz w:val="18"/>
        </w:rPr>
        <w:t>The decision of the ARC does NOT preclude the obtaining of required permits or compliance with any law, code, ordinance, or regulation issued by any governmental entity, utility company, etc.</w:t>
      </w:r>
    </w:p>
    <w:p w:rsidR="00487EF7" w:rsidRDefault="00487EF7">
      <w:pPr>
        <w:rPr>
          <w:rFonts w:ascii="Arial"/>
          <w:sz w:val="28"/>
        </w:rPr>
      </w:pPr>
    </w:p>
    <w:p w:rsidR="00487EF7" w:rsidRDefault="007B3EB8">
      <w:r>
        <w:rPr>
          <w:rFonts w:ascii="Arial"/>
        </w:rPr>
        <w:t xml:space="preserve">Homeowner </w:t>
      </w:r>
      <w:r>
        <w:rPr>
          <w:rFonts w:ascii="Arial"/>
        </w:rPr>
        <w:t>Signature:  ________________________</w:t>
      </w:r>
      <w:r>
        <w:rPr>
          <w:rFonts w:ascii="Arial"/>
        </w:rPr>
        <w:tab/>
        <w:t xml:space="preserve"> Date:  __________</w:t>
      </w:r>
    </w:p>
    <w:p w:rsidR="00487EF7" w:rsidRDefault="00487EF7">
      <w:pPr>
        <w:rPr>
          <w:rFonts w:ascii="Arial"/>
        </w:rPr>
      </w:pPr>
    </w:p>
    <w:sectPr w:rsidR="00487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9FA"/>
    <w:multiLevelType w:val="hybridMultilevel"/>
    <w:tmpl w:val="98241EDE"/>
    <w:lvl w:ilvl="0" w:tplc="8D3EF68E">
      <w:start w:val="1"/>
      <w:numFmt w:val="decimal"/>
      <w:lvlText w:val="%1."/>
      <w:lvlJc w:val="left"/>
      <w:pPr>
        <w:ind w:left="720" w:hanging="360"/>
      </w:pPr>
    </w:lvl>
    <w:lvl w:ilvl="1" w:tplc="4AD64C5E">
      <w:start w:val="1"/>
      <w:numFmt w:val="decimal"/>
      <w:lvlText w:val="%2."/>
      <w:lvlJc w:val="left"/>
      <w:pPr>
        <w:ind w:left="1440" w:hanging="1080"/>
      </w:pPr>
    </w:lvl>
    <w:lvl w:ilvl="2" w:tplc="165E6918">
      <w:start w:val="1"/>
      <w:numFmt w:val="decimal"/>
      <w:lvlText w:val="%3."/>
      <w:lvlJc w:val="left"/>
      <w:pPr>
        <w:ind w:left="2160" w:hanging="1980"/>
      </w:pPr>
    </w:lvl>
    <w:lvl w:ilvl="3" w:tplc="400C6292">
      <w:start w:val="1"/>
      <w:numFmt w:val="decimal"/>
      <w:lvlText w:val="%4."/>
      <w:lvlJc w:val="left"/>
      <w:pPr>
        <w:ind w:left="2880" w:hanging="2520"/>
      </w:pPr>
    </w:lvl>
    <w:lvl w:ilvl="4" w:tplc="E9142822">
      <w:start w:val="1"/>
      <w:numFmt w:val="decimal"/>
      <w:lvlText w:val="%5."/>
      <w:lvlJc w:val="left"/>
      <w:pPr>
        <w:ind w:left="3600" w:hanging="3240"/>
      </w:pPr>
    </w:lvl>
    <w:lvl w:ilvl="5" w:tplc="18945AA2">
      <w:start w:val="1"/>
      <w:numFmt w:val="decimal"/>
      <w:lvlText w:val="%6."/>
      <w:lvlJc w:val="left"/>
      <w:pPr>
        <w:ind w:left="4320" w:hanging="4140"/>
      </w:pPr>
    </w:lvl>
    <w:lvl w:ilvl="6" w:tplc="855E0876">
      <w:start w:val="1"/>
      <w:numFmt w:val="decimal"/>
      <w:lvlText w:val="%7."/>
      <w:lvlJc w:val="left"/>
      <w:pPr>
        <w:ind w:left="5040" w:hanging="4680"/>
      </w:pPr>
    </w:lvl>
    <w:lvl w:ilvl="7" w:tplc="F0C8B306">
      <w:start w:val="1"/>
      <w:numFmt w:val="decimal"/>
      <w:lvlText w:val="%8."/>
      <w:lvlJc w:val="left"/>
      <w:pPr>
        <w:ind w:left="5760" w:hanging="5400"/>
      </w:pPr>
    </w:lvl>
    <w:lvl w:ilvl="8" w:tplc="705ABC7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4C773D1"/>
    <w:multiLevelType w:val="hybridMultilevel"/>
    <w:tmpl w:val="BBB82C66"/>
    <w:lvl w:ilvl="0" w:tplc="97AAED7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028C80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912DB36">
      <w:numFmt w:val="bullet"/>
      <w:lvlText w:val=""/>
      <w:lvlJc w:val="left"/>
      <w:pPr>
        <w:ind w:left="2160" w:hanging="1800"/>
      </w:pPr>
    </w:lvl>
    <w:lvl w:ilvl="3" w:tplc="3EFA927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EB46F2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EF49320">
      <w:numFmt w:val="bullet"/>
      <w:lvlText w:val=""/>
      <w:lvlJc w:val="left"/>
      <w:pPr>
        <w:ind w:left="4320" w:hanging="3960"/>
      </w:pPr>
    </w:lvl>
    <w:lvl w:ilvl="6" w:tplc="C2D2692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16A979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E7C4AEE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EF7"/>
    <w:rsid w:val="00487EF7"/>
    <w:rsid w:val="007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  <w:rPr>
      <w:rFonts w:ascii="Arial"/>
      <w:b/>
      <w:sz w:val="36"/>
      <w:u w:val="single"/>
    </w:rPr>
  </w:style>
  <w:style w:type="paragraph" w:styleId="Heading2">
    <w:name w:val="heading 2"/>
    <w:basedOn w:val="Normal"/>
    <w:qFormat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rFonts w:ascii="Arial"/>
      <w:sz w:val="16"/>
    </w:rPr>
  </w:style>
  <w:style w:type="paragraph" w:styleId="BodyText2">
    <w:name w:val="Body Text 2"/>
    <w:basedOn w:val="Normal"/>
    <w:qFormat/>
    <w:rPr>
      <w:rFonts w:ascii="Arial"/>
      <w:b/>
      <w:i/>
    </w:rPr>
  </w:style>
  <w:style w:type="paragraph" w:styleId="BodyTextIndent">
    <w:name w:val="Body Text Indent"/>
    <w:basedOn w:val="Normal"/>
    <w:qFormat/>
    <w:rPr>
      <w:rFonts w:ascii="Arial"/>
      <w:sz w:val="24"/>
    </w:rPr>
  </w:style>
  <w:style w:type="paragraph" w:styleId="Subtitle">
    <w:name w:val="Subtitle"/>
    <w:basedOn w:val="Normal"/>
    <w:qFormat/>
    <w:rPr>
      <w:rFonts w:ascii="Arial"/>
      <w:sz w:val="28"/>
    </w:rPr>
  </w:style>
  <w:style w:type="paragraph" w:styleId="Title">
    <w:name w:val="Title"/>
    <w:basedOn w:val="Normal"/>
    <w:qFormat/>
    <w:rPr>
      <w:rFonts w:asci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Barry E. Henley</cp:lastModifiedBy>
  <cp:revision>4</cp:revision>
  <dcterms:created xsi:type="dcterms:W3CDTF">2007-04-30T19:01:00Z</dcterms:created>
  <dcterms:modified xsi:type="dcterms:W3CDTF">2019-12-06T03:22:00Z</dcterms:modified>
</cp:coreProperties>
</file>